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E04E37">
        <w:rPr>
          <w:rFonts w:ascii="Times New Roman" w:hAnsi="Times New Roman"/>
          <w:b/>
          <w:sz w:val="28"/>
          <w:szCs w:val="28"/>
        </w:rPr>
        <w:t>и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 xml:space="preserve">_479 )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E04E37">
        <w:rPr>
          <w:rFonts w:ascii="Times New Roman" w:hAnsi="Times New Roman"/>
          <w:b/>
          <w:sz w:val="28"/>
          <w:szCs w:val="28"/>
        </w:rPr>
        <w:t>10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E04E37">
        <w:rPr>
          <w:rFonts w:ascii="Times New Roman" w:hAnsi="Times New Roman"/>
          <w:b/>
          <w:sz w:val="28"/>
          <w:szCs w:val="28"/>
        </w:rPr>
        <w:t>6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E04E37" w:rsidRDefault="00034F58" w:rsidP="00E04E3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E04E37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04E3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E04E37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E04E37" w:rsidRPr="00E04E37">
        <w:rPr>
          <w:rFonts w:ascii="Times New Roman" w:hAnsi="Times New Roman"/>
          <w:b/>
          <w:sz w:val="20"/>
          <w:szCs w:val="20"/>
          <w:lang w:eastAsia="en-US"/>
        </w:rPr>
        <w:t>Реконструкция проезда автодороги. Уширение автодороги №2.</w:t>
      </w:r>
    </w:p>
    <w:p w:rsidR="00034F58" w:rsidRPr="00E04E37" w:rsidRDefault="00034F58" w:rsidP="00E04E37">
      <w:pPr>
        <w:rPr>
          <w:rFonts w:ascii="Times New Roman" w:hAnsi="Times New Roman"/>
          <w:b/>
          <w:sz w:val="20"/>
          <w:szCs w:val="20"/>
          <w:lang w:eastAsia="en-US"/>
        </w:rPr>
      </w:pPr>
      <w:r w:rsidRPr="00E04E37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24A1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24A10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3F8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6</cp:revision>
  <dcterms:created xsi:type="dcterms:W3CDTF">2019-03-27T05:19:00Z</dcterms:created>
  <dcterms:modified xsi:type="dcterms:W3CDTF">2019-06-11T10:59:00Z</dcterms:modified>
</cp:coreProperties>
</file>